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8" w:rsidRPr="00420D08" w:rsidRDefault="00420D08" w:rsidP="00420D08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pt-BR"/>
        </w:rPr>
        <w:t>Qual é o futuro da educação?</w:t>
      </w:r>
    </w:p>
    <w:p w:rsidR="00420D08" w:rsidRPr="00420D08" w:rsidRDefault="00420D08" w:rsidP="00420D08">
      <w:pPr>
        <w:spacing w:after="150" w:line="240" w:lineRule="auto"/>
        <w:rPr>
          <w:rFonts w:ascii="Arial" w:eastAsia="Times New Roman" w:hAnsi="Arial" w:cs="Arial"/>
          <w:color w:val="8D8D8D"/>
          <w:sz w:val="24"/>
          <w:szCs w:val="24"/>
          <w:lang w:eastAsia="pt-BR"/>
        </w:rPr>
      </w:pPr>
      <w:r w:rsidRPr="00420D08">
        <w:rPr>
          <w:rFonts w:ascii="Arial" w:eastAsia="Times New Roman" w:hAnsi="Arial" w:cs="Arial"/>
          <w:color w:val="8D8D8D"/>
          <w:sz w:val="24"/>
          <w:szCs w:val="24"/>
          <w:lang w:eastAsia="pt-BR"/>
        </w:rPr>
        <w:t>Conheça todas as tendências educacionais para os próximos anos.</w:t>
      </w:r>
    </w:p>
    <w:p w:rsidR="00420D08" w:rsidRPr="00420D08" w:rsidRDefault="00420D08" w:rsidP="00420D08">
      <w:pPr>
        <w:spacing w:after="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7C7C7C"/>
          <w:sz w:val="18"/>
          <w:szCs w:val="18"/>
          <w:lang w:eastAsia="pt-BR"/>
        </w:rPr>
        <w:drawing>
          <wp:inline distT="0" distB="0" distL="0" distR="0">
            <wp:extent cx="952500" cy="952500"/>
            <wp:effectExtent l="19050" t="0" r="0" b="0"/>
            <wp:docPr id="1" name="Imagem 1" descr="https://s3.amazonaws.com/uploads.hotmart.com/blog/2018/05/hot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uploads.hotmart.com/blog/2018/05/hotm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08" w:rsidRPr="00420D08" w:rsidRDefault="00420D08" w:rsidP="00420D08">
      <w:pPr>
        <w:shd w:val="clear" w:color="auto" w:fill="CED4DA"/>
        <w:spacing w:after="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pt-BR"/>
        </w:rPr>
      </w:pPr>
      <w:hyperlink r:id="rId6" w:tooltip="Compartilhar no Facebook" w:history="1">
        <w:r w:rsidRPr="00420D08">
          <w:rPr>
            <w:rFonts w:ascii="Arial" w:eastAsia="Times New Roman" w:hAnsi="Arial" w:cs="Arial"/>
            <w:color w:val="0000FF"/>
            <w:sz w:val="18"/>
            <w:szCs w:val="18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blog.hotmart.com/pt-br/futuro-da-educacao/" title="&quot;Compartilhar no Facebook&quot;" style="width:24pt;height:24pt" o:button="t"/>
          </w:pict>
        </w:r>
      </w:hyperlink>
      <w:hyperlink r:id="rId7" w:history="1">
        <w:r w:rsidRPr="00420D08">
          <w:rPr>
            <w:rFonts w:ascii="Arial" w:eastAsia="Times New Roman" w:hAnsi="Arial" w:cs="Arial"/>
            <w:color w:val="0000FF"/>
            <w:sz w:val="18"/>
            <w:szCs w:val="18"/>
            <w:lang w:eastAsia="pt-BR"/>
          </w:rPr>
          <w:pict>
            <v:shape id="_x0000_i1026" type="#_x0000_t75" alt="" href="https://blog.hotmart.com/pt-br/futuro-da-educacao/" style="width:24pt;height:24pt" o:button="t"/>
          </w:pict>
        </w:r>
      </w:hyperlink>
    </w:p>
    <w:p w:rsidR="00420D08" w:rsidRPr="00420D08" w:rsidRDefault="00420D08" w:rsidP="00420D08">
      <w:pPr>
        <w:spacing w:after="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pt-BR"/>
        </w:rPr>
      </w:pPr>
      <w:hyperlink r:id="rId8" w:tooltip="Compartilhar no Twitter" w:history="1">
        <w:r w:rsidRPr="00420D08">
          <w:rPr>
            <w:rFonts w:ascii="Arial" w:eastAsia="Times New Roman" w:hAnsi="Arial" w:cs="Arial"/>
            <w:color w:val="0000FF"/>
            <w:sz w:val="18"/>
            <w:szCs w:val="18"/>
            <w:shd w:val="clear" w:color="auto" w:fill="CED4DA"/>
            <w:lang w:eastAsia="pt-BR"/>
          </w:rPr>
          <w:pict>
            <v:shape id="_x0000_i1027" type="#_x0000_t75" alt="" href="https://blog.hotmart.com/pt-br/futuro-da-educacao/" title="&quot;Compartilhar no Twitter&quot;" style="width:24pt;height:24pt" o:button="t"/>
          </w:pict>
        </w:r>
      </w:hyperlink>
      <w:r w:rsidRPr="00420D08">
        <w:rPr>
          <w:rFonts w:ascii="Arial" w:eastAsia="Times New Roman" w:hAnsi="Arial" w:cs="Arial"/>
          <w:color w:val="7C7C7C"/>
          <w:sz w:val="18"/>
          <w:szCs w:val="18"/>
          <w:lang w:eastAsia="pt-BR"/>
        </w:rPr>
        <w:t> </w:t>
      </w:r>
      <w:hyperlink r:id="rId9" w:tooltip="Compartilhar no Linkedin" w:history="1">
        <w:r w:rsidRPr="00420D08">
          <w:rPr>
            <w:rFonts w:ascii="Arial" w:eastAsia="Times New Roman" w:hAnsi="Arial" w:cs="Arial"/>
            <w:color w:val="0000FF"/>
            <w:sz w:val="18"/>
            <w:szCs w:val="18"/>
            <w:shd w:val="clear" w:color="auto" w:fill="CED4DA"/>
            <w:lang w:eastAsia="pt-BR"/>
          </w:rPr>
          <w:pict>
            <v:shape id="_x0000_i1028" type="#_x0000_t75" alt="" href="https://blog.hotmart.com/pt-br/futuro-da-educacao/" title="&quot;Compartilhar no Linkedin&quot;" style="width:24pt;height:24pt" o:button="t"/>
          </w:pict>
        </w:r>
      </w:hyperlink>
    </w:p>
    <w:p w:rsidR="00420D08" w:rsidRPr="00420D08" w:rsidRDefault="00420D08" w:rsidP="00420D0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pt-BR"/>
        </w:rPr>
        <w:drawing>
          <wp:inline distT="0" distB="0" distL="0" distR="0">
            <wp:extent cx="6381750" cy="3990975"/>
            <wp:effectExtent l="19050" t="0" r="0" b="0"/>
            <wp:docPr id="7" name="Imagem 7" descr="https://s3.amazonaws.com/uploads.hotmart.com/blog/2018/06/FACEBOOK_futuro-da-educa%C3%A7%C3%A3o-670x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uploads.hotmart.com/blog/2018/06/FACEBOOK_futuro-da-educa%C3%A7%C3%A3o-670x41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Imagine a seguinte situação: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Ana Maria tem 15 anos e está iniciando os estudos no ensino médio. A professora da disciplina de geografia pede que os alunos realizem um trabalho para compreenderem a situação econômica dos países da América Latina.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Qual será a primeira ferramenta que você acha que Ana Maria utilizará para fazer a pesquisa?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É bem provável que você tenha respondido </w:t>
      </w:r>
      <w:r w:rsidRPr="00420D08">
        <w:rPr>
          <w:rFonts w:ascii="Arial" w:eastAsia="Times New Roman" w:hAnsi="Arial" w:cs="Arial"/>
          <w:i/>
          <w:iCs/>
          <w:color w:val="333333"/>
          <w:sz w:val="27"/>
          <w:szCs w:val="27"/>
          <w:lang w:eastAsia="pt-BR"/>
        </w:rPr>
        <w:t>internet.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Há alguns anos, a saída para o desenvolvimento desse trabalho seria passar horas procurando informações nos mais diversos livros.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Hoje, talvez os estudantes também busquem informações em livros e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mesclem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com o conteúdo encontrado na internet para fazer um trabalho mais completo, prática muito conhecida como educação híbrida. Mas é claro que a internet tem sido a primeira e, talvez, a principal opção da maioria dos estudantes.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Se já é tão natural compreender que a internet está ocupando um papel importante nos estudos, não podemos deixar de perceber que as pessoas estão deixando de buscar conhecimento apenas por vias tradicionais e optando por caminhos tecnológicos.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Mas o que isso realmente significa?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Engana-se quem pensa que esse tipo de mudança ocorre apenas com alunos que já nasceram na época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pós transformações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tecnológicas.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Na verdade, essa é uma oportunidade para os educadores também se reinventarem, explorarem novos formatos e metodologias, com o objetivo de melhorar a educação que, já no presente, apresenta os traços do hibridismo.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Estamos nos reinventando e mudando o mundo ao nosso redor. E se pensarmos no sistema de ensino, esses são os indícios do futuro da educação.</w:t>
      </w:r>
    </w:p>
    <w:p w:rsidR="00420D08" w:rsidRPr="00420D08" w:rsidRDefault="00420D08" w:rsidP="00420D08">
      <w:pPr>
        <w:spacing w:before="7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>A educação híbrida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Você já sabe que as tendências do futuro da educação passam pelas tecnologias e, com isso, surge o conceito de educação híbrida.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Para que você consiga entender melhor esse termo, vamos dar um exemplo: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Pense nos aplicativos bancários. Hoje, é possível efetuar muitas transações através da internet, mas para realizar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outras, é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necessária a presença física na agência bancária. Ou seja, há as duas opções e ambas funcionam bem juntas.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O hibridismo ocorre da mesma forma para o sistema de ensino. É o ensino tradicional conversando constantemente e utilizando as tecnologias para melhorar a maneira como o conhecimento é transmitido e adquirido.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Não podemos supor que a geração atual de alunos, que já tem acesso a toda a era digital, possa apenas sentar nas carteiras e ouvir o que o professor tem a ensinar.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Isso continua sendo importante, mas a figura do professor, cada vez mais, precisa estar adaptada para atuar na mediação dos saberes, instigando que os alunos utilizem as tecnologias como forma de aprendizado, contribuindo para o futuro da educação.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É por isso que, apesar de muitas pessoas ainda acreditarem que a tecnologia afasta os alunos dos estudos e pode até mesmo atrapalhar os estudos, já se sabe que isso não é mais uma realidade.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 mundo virtual compreende como mais uma maneira de se comunicar, que não anula o que é pessoal e que deve continuar existindo no ambiente da sala de aula.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Mas não pense que isso ocorre somente em sala de aula.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As empresas que buscam aperfeiçoamento constante de seus colaboradores, com a educação corporativa, por exemplo, têm investido principalmente em ferramentas online.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Na internet, são ofertados cursos de capacitação que oferecem melhores resultados e funcionários mais motivados, o que também faz parte da revolução tecnológica que constitui o futuro da educação.</w:t>
      </w:r>
    </w:p>
    <w:p w:rsidR="00420D08" w:rsidRPr="00420D08" w:rsidRDefault="00420D08" w:rsidP="00420D08">
      <w:pPr>
        <w:spacing w:before="7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>Ferramentas e tecnologias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Como você deve ter percebido, o futuro da educação envolve uma série de fatores que vão desde a utilização de computadores para fazer pesquisas escolares até a criação e utilização de cursos online para compartilhar conhecimento.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Porém, não são somente buscas em sites de pesquisa que formam a educação híbrida. As ferramentas que auxiliam esse tipo de ensino vão muito além.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Há algumas previsões que mostram quais são as opções das empresas e instituições ao pensar no futuro da educação, e elas incluem:</w:t>
      </w:r>
    </w:p>
    <w:p w:rsidR="00420D08" w:rsidRPr="00420D08" w:rsidRDefault="00420D08" w:rsidP="00420D08">
      <w:pPr>
        <w:numPr>
          <w:ilvl w:val="0"/>
          <w:numId w:val="1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 xml:space="preserve">Machine </w:t>
      </w:r>
      <w:proofErr w:type="spellStart"/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Learning</w:t>
      </w:r>
      <w:proofErr w:type="spellEnd"/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:</w:t>
      </w: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 trilhas de aprendizado personalizadas e disponíveis na internet.</w:t>
      </w:r>
    </w:p>
    <w:p w:rsidR="00420D08" w:rsidRPr="00420D08" w:rsidRDefault="00420D08" w:rsidP="00420D08">
      <w:pPr>
        <w:numPr>
          <w:ilvl w:val="0"/>
          <w:numId w:val="1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proofErr w:type="spellStart"/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Gamificação</w:t>
      </w:r>
      <w:proofErr w:type="spellEnd"/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:</w:t>
      </w: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 jogos que são experiências para os funcionários das empresas e alunos de instituições de ensino.</w:t>
      </w:r>
    </w:p>
    <w:p w:rsidR="00420D08" w:rsidRPr="00420D08" w:rsidRDefault="00420D08" w:rsidP="00420D08">
      <w:pPr>
        <w:numPr>
          <w:ilvl w:val="0"/>
          <w:numId w:val="1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Realidade virtual e aumentada:</w:t>
      </w: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 aumenta o engajamento, já que o usuário tem a experiência da vida real através do virtual.</w:t>
      </w:r>
    </w:p>
    <w:p w:rsidR="00420D08" w:rsidRPr="00420D08" w:rsidRDefault="00420D08" w:rsidP="00420D08">
      <w:pPr>
        <w:numPr>
          <w:ilvl w:val="0"/>
          <w:numId w:val="1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Aprendizado aplicativo e colaborativo:</w:t>
      </w: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 ultrapassa a relação do instrutor com o aluno, focando na interação.</w:t>
      </w:r>
    </w:p>
    <w:p w:rsidR="00420D08" w:rsidRPr="00420D08" w:rsidRDefault="00420D08" w:rsidP="00420D08">
      <w:pPr>
        <w:numPr>
          <w:ilvl w:val="0"/>
          <w:numId w:val="1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08285"/>
          <w:sz w:val="27"/>
          <w:szCs w:val="27"/>
          <w:lang w:eastAsia="pt-BR"/>
        </w:rPr>
        <w:t>Aprendizagem orientada pelo comportamento:</w:t>
      </w: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 o mais importante não serão os títulos obtidos, mas sim o relacionamento.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Percebemos que o futuro da educação está intimamente ligado com as tecnologias. Assim, a maior tendência para os próximos anos está na </w:t>
      </w:r>
      <w:hyperlink r:id="rId11" w:tgtFrame="_blank" w:history="1"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>inteligência artificial</w:t>
        </w:r>
      </w:hyperlink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ou seja, a utilização da inteligência humana mediada por software.</w:t>
      </w:r>
    </w:p>
    <w:p w:rsidR="00420D08" w:rsidRPr="00420D08" w:rsidRDefault="00420D08" w:rsidP="00420D08">
      <w:pPr>
        <w:spacing w:before="7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 xml:space="preserve">Educação online x Educação </w:t>
      </w:r>
      <w:proofErr w:type="spellStart"/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>offline</w:t>
      </w:r>
      <w:proofErr w:type="spellEnd"/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Para você ter uma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ideia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da expansão das formas de conhecimento, vamos apresentar alguns dados referentes ao crescimento da </w:t>
      </w:r>
      <w:hyperlink r:id="rId12" w:tgtFrame="_blank" w:history="1"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 xml:space="preserve">educação </w:t>
        </w:r>
        <w:proofErr w:type="gramStart"/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>a</w:t>
        </w:r>
        <w:proofErr w:type="gramEnd"/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 xml:space="preserve"> distância</w:t>
        </w:r>
      </w:hyperlink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no Brasil.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De acordo com o Censo da Educação Superior de 2016, enquanto o ensino presencial teve queda anual de 0,08% nas matrículas, o ensino a distância (EAD) teve expansão de 7,2%.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Entre os motivos são apontados:</w:t>
      </w:r>
    </w:p>
    <w:p w:rsidR="00420D08" w:rsidRPr="00420D08" w:rsidRDefault="00420D08" w:rsidP="00420D08">
      <w:pPr>
        <w:numPr>
          <w:ilvl w:val="0"/>
          <w:numId w:val="2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proofErr w:type="gramStart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a</w:t>
      </w:r>
      <w:proofErr w:type="gramEnd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 xml:space="preserve"> economia;</w:t>
      </w:r>
    </w:p>
    <w:p w:rsidR="00420D08" w:rsidRPr="00420D08" w:rsidRDefault="00420D08" w:rsidP="00420D08">
      <w:pPr>
        <w:numPr>
          <w:ilvl w:val="0"/>
          <w:numId w:val="2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proofErr w:type="gramStart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a</w:t>
      </w:r>
      <w:proofErr w:type="gramEnd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 xml:space="preserve"> facilidade e a agilidade;</w:t>
      </w:r>
    </w:p>
    <w:p w:rsidR="00420D08" w:rsidRPr="00420D08" w:rsidRDefault="00420D08" w:rsidP="00420D08">
      <w:pPr>
        <w:numPr>
          <w:ilvl w:val="0"/>
          <w:numId w:val="2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proofErr w:type="gramStart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a</w:t>
      </w:r>
      <w:proofErr w:type="gramEnd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 xml:space="preserve"> possibilidade de interação com os professores, que contribui para a aprendizagem.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Já conforme dados do Ministério da Educação (MEC), das 3,3 milhões de matrículas no ensino superior, registradas entre os anos de 2003 e 2013, um terço correspondia a cursos a distância.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De 49.911 alunos em 2003, o número foi para 1.153.572, dez anos depois.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Em 2014, segundo dados da Associação Brasileira de Educação a Distância (ABED), o total de matriculados já ultrapassava a marca de 3,8 milhões.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Além disso, o Censo EAD revela que a grande maioria de cursos online oferecidos entre 2015 e 2016 são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corporativos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 Ou seja, as empresas também estão atentas às mudanças da educação e buscam oferecer essa possibilidade aos seus colaboradores.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Depois de todos esses dados, é praticamente impossível não acreditar que o futuro da educação está mesmo ligado ao uso das tecnologias.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Por isso, sabendo que as tecnologias são tendências na educação, vamos apresentar algumas características tratando das principais vantagens e desvantagens de cada modelo: online e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offline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Educação online</w:t>
      </w:r>
    </w:p>
    <w:p w:rsidR="00420D08" w:rsidRPr="00420D08" w:rsidRDefault="00420D08" w:rsidP="00420D08">
      <w:pPr>
        <w:spacing w:before="7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Vantagens: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Conciliar estudos com outras atividades;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Escolher o próprio horário de estudos;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Possibilidade de utilizar dispositivos móveis sem precisar se deslocar;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Estudar em casa;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Participar de fóruns com colegas e professores para debater e tirar dúvidas;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Possibilidade de pausar um conteúdo ou assistir novamente para compreender melhor;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Geralmente, possuem custos mais baixos;</w:t>
      </w:r>
    </w:p>
    <w:p w:rsidR="00420D08" w:rsidRPr="00420D08" w:rsidRDefault="00420D08" w:rsidP="00420D08">
      <w:pPr>
        <w:numPr>
          <w:ilvl w:val="0"/>
          <w:numId w:val="3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lastRenderedPageBreak/>
        <w:t xml:space="preserve">Diplomas e certificados são iguais para cursos </w:t>
      </w:r>
      <w:proofErr w:type="gramStart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a</w:t>
      </w:r>
      <w:proofErr w:type="gramEnd"/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 xml:space="preserve"> distância ou presenciais.</w:t>
      </w:r>
    </w:p>
    <w:p w:rsidR="00420D08" w:rsidRPr="00420D08" w:rsidRDefault="00420D08" w:rsidP="00420D08">
      <w:pPr>
        <w:spacing w:before="7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Desvantagens:</w:t>
      </w:r>
    </w:p>
    <w:p w:rsidR="00420D08" w:rsidRPr="00420D08" w:rsidRDefault="00420D08" w:rsidP="00420D08">
      <w:pPr>
        <w:numPr>
          <w:ilvl w:val="0"/>
          <w:numId w:val="4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Falta do contato físico com colegas e professores;</w:t>
      </w:r>
    </w:p>
    <w:p w:rsidR="00420D08" w:rsidRPr="00420D08" w:rsidRDefault="00420D08" w:rsidP="00420D08">
      <w:pPr>
        <w:numPr>
          <w:ilvl w:val="0"/>
          <w:numId w:val="4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Se disciplinar para cumprir com os horários, tarefas e aprendizagem, sem a cobrança do professor;</w:t>
      </w:r>
    </w:p>
    <w:p w:rsidR="00420D08" w:rsidRPr="00420D08" w:rsidRDefault="00420D08" w:rsidP="00420D08">
      <w:pPr>
        <w:numPr>
          <w:ilvl w:val="0"/>
          <w:numId w:val="4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Dificuldade de concentração por estar em casa.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 xml:space="preserve">Educação </w:t>
      </w:r>
      <w:proofErr w:type="spellStart"/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offline</w:t>
      </w:r>
      <w:proofErr w:type="spellEnd"/>
    </w:p>
    <w:p w:rsidR="00420D08" w:rsidRPr="00420D08" w:rsidRDefault="00420D08" w:rsidP="00420D08">
      <w:pPr>
        <w:spacing w:before="7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Vantagens:</w:t>
      </w:r>
    </w:p>
    <w:p w:rsidR="00420D08" w:rsidRPr="00420D08" w:rsidRDefault="00420D08" w:rsidP="00420D08">
      <w:pPr>
        <w:numPr>
          <w:ilvl w:val="0"/>
          <w:numId w:val="5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Compartilhar experiências de forma presencial, construir amizades;</w:t>
      </w:r>
    </w:p>
    <w:p w:rsidR="00420D08" w:rsidRPr="00420D08" w:rsidRDefault="00420D08" w:rsidP="00420D08">
      <w:pPr>
        <w:numPr>
          <w:ilvl w:val="0"/>
          <w:numId w:val="5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Contato direto com o professor;</w:t>
      </w:r>
    </w:p>
    <w:p w:rsidR="00420D08" w:rsidRPr="00420D08" w:rsidRDefault="00420D08" w:rsidP="00420D08">
      <w:pPr>
        <w:numPr>
          <w:ilvl w:val="0"/>
          <w:numId w:val="5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Formação de grupos de estudos;</w:t>
      </w:r>
    </w:p>
    <w:p w:rsidR="00420D08" w:rsidRPr="00420D08" w:rsidRDefault="00420D08" w:rsidP="00420D08">
      <w:pPr>
        <w:numPr>
          <w:ilvl w:val="0"/>
          <w:numId w:val="5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Resultados quanto à organização, já que há horários pré-definidos;</w:t>
      </w:r>
    </w:p>
    <w:p w:rsidR="00420D08" w:rsidRPr="00420D08" w:rsidRDefault="00420D08" w:rsidP="00420D08">
      <w:pPr>
        <w:numPr>
          <w:ilvl w:val="0"/>
          <w:numId w:val="5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Modalidade de ensino tradicionalmente conhecida.</w:t>
      </w:r>
    </w:p>
    <w:p w:rsidR="00420D08" w:rsidRPr="00420D08" w:rsidRDefault="00420D08" w:rsidP="00420D08">
      <w:pPr>
        <w:spacing w:before="7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Desvantagens:</w:t>
      </w:r>
    </w:p>
    <w:p w:rsidR="00420D08" w:rsidRPr="00420D08" w:rsidRDefault="00420D08" w:rsidP="00420D08">
      <w:pPr>
        <w:numPr>
          <w:ilvl w:val="0"/>
          <w:numId w:val="6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Falta de flexibilidade de horários;</w:t>
      </w:r>
    </w:p>
    <w:p w:rsidR="00420D08" w:rsidRPr="00420D08" w:rsidRDefault="00420D08" w:rsidP="00420D08">
      <w:pPr>
        <w:numPr>
          <w:ilvl w:val="0"/>
          <w:numId w:val="6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Deslocamentos;</w:t>
      </w:r>
    </w:p>
    <w:p w:rsidR="00420D08" w:rsidRPr="00420D08" w:rsidRDefault="00420D08" w:rsidP="00420D08">
      <w:pPr>
        <w:numPr>
          <w:ilvl w:val="0"/>
          <w:numId w:val="6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Conversas paralelas ao longo do estudo;</w:t>
      </w:r>
    </w:p>
    <w:p w:rsidR="00420D08" w:rsidRPr="00420D08" w:rsidRDefault="00420D08" w:rsidP="00420D08">
      <w:pPr>
        <w:numPr>
          <w:ilvl w:val="0"/>
          <w:numId w:val="6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Impossibilidade de assistir novamente a uma mesma explicação por quantas vezes quiser;</w:t>
      </w:r>
    </w:p>
    <w:p w:rsidR="00420D08" w:rsidRPr="00420D08" w:rsidRDefault="00420D08" w:rsidP="00420D08">
      <w:pPr>
        <w:numPr>
          <w:ilvl w:val="0"/>
          <w:numId w:val="6"/>
        </w:numPr>
        <w:spacing w:before="225" w:after="225" w:line="240" w:lineRule="auto"/>
        <w:ind w:left="750" w:right="750"/>
        <w:rPr>
          <w:rFonts w:ascii="Arial" w:eastAsia="Times New Roman" w:hAnsi="Arial" w:cs="Arial"/>
          <w:color w:val="808285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808285"/>
          <w:sz w:val="27"/>
          <w:szCs w:val="27"/>
          <w:lang w:eastAsia="pt-BR"/>
        </w:rPr>
        <w:t>Mensalidades, normalmente, mais altas.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 xml:space="preserve">Como você pode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ver,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em ambas as modalidades há vantagens e desvantagens.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Por que, então, não aliar as duas formas de ensino e, a partir disso, contribuir para a educação do futuro, que é a educação híbrida?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Unir o online e o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offline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é uma maneira de despertar mais a atenção dos alunos em sala de aula e dos colaboradores em uma empresa, por exemplo.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É por isso que, se você é professor e quer estar sempre atualizado quanto às tendências da educação, deve buscar unir essas duas formas de ensino-aprendizagem.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Quer saber mais sobre como o professor pode atuar nesse mercado? Confira as dicas em mais um de nossos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Hotmart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Tips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:</w:t>
      </w:r>
    </w:p>
    <w:p w:rsidR="00420D08" w:rsidRPr="00420D08" w:rsidRDefault="00420D08" w:rsidP="00420D08">
      <w:pPr>
        <w:spacing w:before="7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>Principais tendências para os próximos anos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Agora que você já tem um panorama sobre o futuro da educação, vamos falar um pouco mais de cada uma das tendências de ensino-aprendizagem que já têm destaque e que são bastante procuradas.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Confira!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1. Realidade virtual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A utilização de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tablets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lousas interativas e computadores faz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parte do processo de transformações para o futuro da educação.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Uma das formas de utilizar a realidade virtual em sala de aula, por exemplo, é fazendo pesquisa de campo, ou seja, passeios e viagens que têm relação com o conteúdo ensinado. É possível conhecer museus importantes ou cidades históricas em outros países com a realidade virtual.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É claro que viajar fisicamente a algum local forneceria uma experiência mais ampla, mas nem sempre isso é viável. Por isso, a opção passa a ser utilizar a realidade virtual para permitir esse tipo de experiência para todos os alunos.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Hoje, já existem óculos especiais que permitem essa experiência e é possível até mesmo utilizar a ferramenta </w:t>
      </w:r>
      <w:r w:rsidRPr="00420D08">
        <w:rPr>
          <w:rFonts w:ascii="Arial" w:eastAsia="Times New Roman" w:hAnsi="Arial" w:cs="Arial"/>
          <w:i/>
          <w:iCs/>
          <w:color w:val="333333"/>
          <w:sz w:val="27"/>
          <w:szCs w:val="27"/>
          <w:lang w:eastAsia="pt-BR"/>
        </w:rPr>
        <w:t xml:space="preserve">Google </w:t>
      </w:r>
      <w:proofErr w:type="spellStart"/>
      <w:r w:rsidRPr="00420D08">
        <w:rPr>
          <w:rFonts w:ascii="Arial" w:eastAsia="Times New Roman" w:hAnsi="Arial" w:cs="Arial"/>
          <w:i/>
          <w:iCs/>
          <w:color w:val="333333"/>
          <w:sz w:val="27"/>
          <w:szCs w:val="27"/>
          <w:lang w:eastAsia="pt-BR"/>
        </w:rPr>
        <w:t>Expeditions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2. Inteligência artificial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De acordo com a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Tecmundo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a Inteligência Artificial (IA) é um ramo da ciência da computação que se propõe a elaborar dispositivos que simulem a capacidade humana de raciocinar, perceber, tomar decisões e resolver problemas. Enfim, é a capacidade de dar inteligência a algo que não seja uma pessoa.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Pode-se pensar em IA somente visando o futuro, robôs capazes de agir e pensar como humanos. Entretanto, hoje em dia já existem aplicações da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IA em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nosso cotidiano.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 e-mail, por exemplo, é capaz de reconhecer o que é </w:t>
      </w:r>
      <w:hyperlink r:id="rId13" w:tgtFrame="_blank" w:history="1"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>spam</w:t>
        </w:r>
      </w:hyperlink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e enviar para o lixo eletrônico.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Já nossos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smartphones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podem fazer buscas e pesquisas somente com o reconhecimento de nossa voz, e as respostas vêm por meio de assistentes virtuais.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Por que não utilizar ferramentas como essa para tornar a aula mais dinâmica?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3. Educação focada nas habilidades do aluno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Em uma sala de aula, certamente, há alunos que preferem atividades diferentes. Um se identifica mais com a realidade virtual, outro gosta de vídeos e outro prefere lidar com a terra.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Uma educação do futuro prevê o foco nas habilidades de cada indivíduo.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Assim, no início do ano, os alunos respondem a enquetes e, divididos em grupos, terão as aulas voltadas para suas preferências.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Mas, nem por isso, eles deixarão de ter algum conteúdo. Quem gosta de dança, por exemplo, poderá ter aulas de matemática aplicada à dança, e assim por diante.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Os jogos (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gamificação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) também entram nesse processo, podendo ser utilizados como forma de avaliação.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Isso vai ao encontro do ensino multidisciplinar, que pode ser utilizada durante a graduação, com as trocas de conhecimentos nos mais diferentes cursos e temas.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4. Aprendizado colaborativo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 aprendizagem colaborativa é uma metodologia de ensino que se baseia na interação, colaboração e participação ativa dos alunos.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Pode ser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desenvolvido com workshops, palestras, treinamentos e cursos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Mesmo com a presença de um professor, o foco é a troca de experiência e o envolvimento e motivação entre todos os participantes.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5. Pleno acesso à tecnologia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Aqui, consiste a importância de produzir conteúdo em </w:t>
      </w:r>
      <w:hyperlink r:id="rId14" w:tgtFrame="_blank" w:history="1"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>vários formatos</w:t>
        </w:r>
      </w:hyperlink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Ou seja, a partir do ensino de um determinado conteúdo, é possível que se desenvolvam diferentes atividades com a mesma temática, seja em forma de vídeos, páginas na internet,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podcasts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ou outros.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 xml:space="preserve">6. </w:t>
      </w:r>
      <w:proofErr w:type="spellStart"/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Transmídia</w:t>
      </w:r>
      <w:proofErr w:type="spellEnd"/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O futuro da educação também tem como aporte a metodologia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Transmídia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. Isso é, são diferentes mídias transmitindo conteúdos de forma que os meios se complementam.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Se o aluno utilizar apenas um canal para adquirir conhecimento, faltará parte da informação. Então, para ter acesso a mensagem completa, será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necessário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acessar diferentes mídias com conteúdo específico para cada uma delas.</w:t>
      </w:r>
    </w:p>
    <w:p w:rsidR="00420D08" w:rsidRPr="00420D08" w:rsidRDefault="00420D08" w:rsidP="00420D08">
      <w:pPr>
        <w:spacing w:before="750" w:after="150" w:line="240" w:lineRule="auto"/>
        <w:outlineLvl w:val="2"/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 xml:space="preserve">7. Aprendizado prático (oficinas e </w:t>
      </w:r>
      <w:proofErr w:type="spellStart"/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prototipação</w:t>
      </w:r>
      <w:proofErr w:type="spellEnd"/>
      <w:r w:rsidRPr="00420D08">
        <w:rPr>
          <w:rFonts w:ascii="Arial" w:eastAsia="Times New Roman" w:hAnsi="Arial" w:cs="Arial"/>
          <w:b/>
          <w:bCs/>
          <w:color w:val="848A91"/>
          <w:sz w:val="36"/>
          <w:szCs w:val="36"/>
          <w:lang w:eastAsia="pt-BR"/>
        </w:rPr>
        <w:t>)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Quando o conhecimento é posto em prática, o aprendizado é muito mais completo.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Essa, certamente, é outra tendência da educação. Proporcionar aos alunos oficinas práticas relacionadas àquilo que eles aprendem de forma teórica.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Isso é experimentar, o que significa, em outras palavras, prototipagem. Ou seja, o processo de criar protótipos: levantar hipóteses, planejar e analisar resultados.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A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prototipação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significa entender, na prática, como as coisas funcionam, atribuindo sentido à aprendizagem.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São testes e experiências desenvolvidas em sala de aula, focadas nas habilidades e com total liberdade para erros. Assim, com liberdade, é possível fazer novamente.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Essa é uma técnica talvez já mais conhecida no campo das ciências exatas, mas que pode ser ainda mais ampliada e também utilizada em outras áreas.</w:t>
      </w:r>
    </w:p>
    <w:p w:rsidR="00420D08" w:rsidRPr="00420D08" w:rsidRDefault="00420D08" w:rsidP="00420D08">
      <w:pPr>
        <w:spacing w:before="7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</w:pPr>
      <w:r w:rsidRPr="00420D08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BR"/>
        </w:rPr>
        <w:t>Faça parte do futuro da educação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Depois de ler todas essas informações, temos certeza de que você entendeu quais são as principais tendências para os próximos anos quando o assunto é educação.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Saiba que, se você quiser, pode também fazer parte dessas transformações.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Hoje, já é possível aplicar estratégias de ensino híbrido nas salas de aula ou até mesmo criar materiais que possam ajudar </w:t>
      </w:r>
      <w:proofErr w:type="gram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outros professores</w:t>
      </w:r>
      <w:proofErr w:type="gram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ou empresas a ampliarem os conhecimentos de seus alunos e funcionários.</w:t>
      </w:r>
    </w:p>
    <w:p w:rsidR="00420D08" w:rsidRPr="00420D08" w:rsidRDefault="00420D08" w:rsidP="00420D08">
      <w:pPr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Se você gostou dessa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ideia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, tem um conhecimento específico e quer fazer parte das transformações de ensino previstas para os próximos anos, confira nosso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post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que </w:t>
      </w:r>
      <w:proofErr w:type="spellStart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que</w:t>
      </w:r>
      <w:proofErr w:type="spellEnd"/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ensina </w:t>
      </w:r>
      <w:hyperlink r:id="rId15" w:tgtFrame="_blank" w:history="1">
        <w:r w:rsidRPr="00420D08">
          <w:rPr>
            <w:rFonts w:ascii="Arial" w:eastAsia="Times New Roman" w:hAnsi="Arial" w:cs="Arial"/>
            <w:color w:val="F44E20"/>
            <w:sz w:val="27"/>
            <w:u w:val="single"/>
            <w:lang w:eastAsia="pt-BR"/>
          </w:rPr>
          <w:t>como criar cursos online</w:t>
        </w:r>
      </w:hyperlink>
      <w:r w:rsidRPr="00420D0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uma ferramenta fundamental para quem deseja trabalhar com ensino híbrido.</w:t>
      </w:r>
    </w:p>
    <w:p w:rsidR="00EF52DE" w:rsidRDefault="00EF52DE"/>
    <w:sectPr w:rsidR="00EF52DE" w:rsidSect="00EF5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07"/>
    <w:multiLevelType w:val="multilevel"/>
    <w:tmpl w:val="2FE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7F9A"/>
    <w:multiLevelType w:val="multilevel"/>
    <w:tmpl w:val="0BC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4017"/>
    <w:multiLevelType w:val="multilevel"/>
    <w:tmpl w:val="FC4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51D6"/>
    <w:multiLevelType w:val="multilevel"/>
    <w:tmpl w:val="882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803C2"/>
    <w:multiLevelType w:val="multilevel"/>
    <w:tmpl w:val="A8E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3859"/>
    <w:multiLevelType w:val="multilevel"/>
    <w:tmpl w:val="BF5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0D08"/>
    <w:rsid w:val="00420D08"/>
    <w:rsid w:val="00E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E"/>
  </w:style>
  <w:style w:type="paragraph" w:styleId="Ttulo1">
    <w:name w:val="heading 1"/>
    <w:basedOn w:val="Normal"/>
    <w:link w:val="Ttulo1Char"/>
    <w:uiPriority w:val="9"/>
    <w:qFormat/>
    <w:rsid w:val="0042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2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0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20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0D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0D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20D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20D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ot-post-text">
    <w:name w:val="hot-post-text"/>
    <w:basedOn w:val="Normal"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t-post-date">
    <w:name w:val="hot-post-date"/>
    <w:basedOn w:val="Normal"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t-post-author-name">
    <w:name w:val="hot-post-author-name"/>
    <w:basedOn w:val="Normal"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0D08"/>
    <w:rPr>
      <w:color w:val="0000FF"/>
      <w:u w:val="single"/>
    </w:rPr>
  </w:style>
  <w:style w:type="paragraph" w:customStyle="1" w:styleId="hot-post-read-time">
    <w:name w:val="hot-post-read-time"/>
    <w:basedOn w:val="Normal"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t-post-share-button-dual">
    <w:name w:val="hot-post-share-button-dual"/>
    <w:basedOn w:val="Normal"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otmart.com/pt-br/futuro-da-educacao/" TargetMode="External"/><Relationship Id="rId13" Type="http://schemas.openxmlformats.org/officeDocument/2006/relationships/hyperlink" Target="https://blog.hotmart.com/pt-br/spam-o-que-e-e-como-evi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hotmart.com/pt-br/futuro-da-educacao/" TargetMode="External"/><Relationship Id="rId12" Type="http://schemas.openxmlformats.org/officeDocument/2006/relationships/hyperlink" Target="https://blog.hotmart.com/pt-br/educacao-a-distanc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hotmart.com/pt-br/futuro-da-educacao/" TargetMode="External"/><Relationship Id="rId11" Type="http://schemas.openxmlformats.org/officeDocument/2006/relationships/hyperlink" Target="https://blog.hotmart.com/pt-br/inteligencia-artificial-e-market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log.hotmart.com/pt-br/criar-cursos-online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log.hotmart.com/pt-br/futuro-da-educacao/" TargetMode="External"/><Relationship Id="rId14" Type="http://schemas.openxmlformats.org/officeDocument/2006/relationships/hyperlink" Target="https://blog.hotmart.com/pt-br/tipos-criar-infoprodu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2019-01-10T19:58:00Z</dcterms:created>
  <dcterms:modified xsi:type="dcterms:W3CDTF">2019-01-10T19:59:00Z</dcterms:modified>
</cp:coreProperties>
</file>