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1C9" w:rsidRPr="00C821C9" w:rsidRDefault="00C821C9" w:rsidP="00C821C9">
      <w:pPr>
        <w:jc w:val="both"/>
        <w:rPr>
          <w:rFonts w:ascii="Arial" w:hAnsi="Arial" w:cs="Arial"/>
          <w:b/>
          <w:sz w:val="36"/>
          <w:szCs w:val="36"/>
        </w:rPr>
      </w:pPr>
      <w:r w:rsidRPr="00C821C9">
        <w:rPr>
          <w:rFonts w:ascii="Arial" w:hAnsi="Arial" w:cs="Arial"/>
          <w:b/>
          <w:sz w:val="36"/>
          <w:szCs w:val="36"/>
        </w:rPr>
        <w:t>Dia Nacional da Consciência Negra: por que conscientizar os alunos?</w:t>
      </w:r>
    </w:p>
    <w:p w:rsidR="00C821C9" w:rsidRPr="00C821C9" w:rsidRDefault="00C821C9" w:rsidP="00C821C9">
      <w:pPr>
        <w:jc w:val="both"/>
        <w:rPr>
          <w:rFonts w:ascii="Arial" w:hAnsi="Arial" w:cs="Arial"/>
          <w:sz w:val="28"/>
        </w:rPr>
      </w:pPr>
      <w:r w:rsidRPr="00C821C9">
        <w:rPr>
          <w:rFonts w:ascii="Arial" w:hAnsi="Arial" w:cs="Arial"/>
          <w:sz w:val="28"/>
        </w:rPr>
        <w:t>O Dia Nacional da Consciência Negra, incentiva, de um lado, a consciência histórica de uma sociedade que vivenciou longamente a escravidão e, de outro, a reflexão sobre o impacto da cultura e da presença do povo africano na formação da cultura brasileira.</w:t>
      </w:r>
      <w:r w:rsidRPr="00C821C9">
        <w:rPr>
          <w:rFonts w:ascii="Arial" w:hAnsi="Arial" w:cs="Arial"/>
          <w:sz w:val="28"/>
        </w:rPr>
        <w:cr/>
      </w:r>
    </w:p>
    <w:p w:rsidR="00C821C9" w:rsidRPr="00C821C9" w:rsidRDefault="00C821C9" w:rsidP="00C821C9">
      <w:pPr>
        <w:jc w:val="both"/>
        <w:rPr>
          <w:rFonts w:ascii="Arial" w:hAnsi="Arial" w:cs="Arial"/>
          <w:sz w:val="28"/>
        </w:rPr>
      </w:pPr>
      <w:r w:rsidRPr="00C821C9">
        <w:rPr>
          <w:rFonts w:ascii="Arial" w:hAnsi="Arial" w:cs="Arial"/>
          <w:sz w:val="28"/>
        </w:rPr>
        <w:t>Atuar no desenvolvimento da conscientização histórica e social das crianças é uma das responsabilidades das escolas, que pode ser compartilhada com a família.</w:t>
      </w:r>
    </w:p>
    <w:p w:rsidR="00C821C9" w:rsidRPr="00C821C9" w:rsidRDefault="00C821C9" w:rsidP="00C821C9">
      <w:pPr>
        <w:jc w:val="both"/>
        <w:rPr>
          <w:rFonts w:ascii="Arial" w:hAnsi="Arial" w:cs="Arial"/>
          <w:sz w:val="28"/>
        </w:rPr>
      </w:pPr>
    </w:p>
    <w:p w:rsidR="00C821C9" w:rsidRPr="00C821C9" w:rsidRDefault="00C821C9" w:rsidP="00C821C9">
      <w:pPr>
        <w:jc w:val="both"/>
        <w:rPr>
          <w:rFonts w:ascii="Arial" w:hAnsi="Arial" w:cs="Arial"/>
          <w:sz w:val="28"/>
        </w:rPr>
      </w:pPr>
      <w:r w:rsidRPr="00C821C9">
        <w:rPr>
          <w:rFonts w:ascii="Arial" w:hAnsi="Arial" w:cs="Arial"/>
          <w:sz w:val="28"/>
        </w:rPr>
        <w:t xml:space="preserve">Nesse cenário, é importante perceber que o trabalho pedagógico sobre o senso ético do indivíduo, assim como a construção de um cidadão </w:t>
      </w:r>
      <w:proofErr w:type="gramStart"/>
      <w:r w:rsidRPr="00C821C9">
        <w:rPr>
          <w:rFonts w:ascii="Arial" w:hAnsi="Arial" w:cs="Arial"/>
          <w:sz w:val="28"/>
        </w:rPr>
        <w:t>antenado</w:t>
      </w:r>
      <w:proofErr w:type="gramEnd"/>
      <w:r w:rsidRPr="00C821C9">
        <w:rPr>
          <w:rFonts w:ascii="Arial" w:hAnsi="Arial" w:cs="Arial"/>
          <w:sz w:val="28"/>
        </w:rPr>
        <w:t xml:space="preserve"> e participativo, tem ainda mais chances de ser frutífero por meio de diferentes abordagens sobre datas marcantes ou comemorativas.</w:t>
      </w:r>
    </w:p>
    <w:p w:rsidR="00C821C9" w:rsidRPr="00C821C9" w:rsidRDefault="00C821C9" w:rsidP="00C821C9">
      <w:pPr>
        <w:jc w:val="both"/>
        <w:rPr>
          <w:rFonts w:ascii="Arial" w:hAnsi="Arial" w:cs="Arial"/>
          <w:sz w:val="28"/>
        </w:rPr>
      </w:pPr>
    </w:p>
    <w:p w:rsidR="00C821C9" w:rsidRPr="00C821C9" w:rsidRDefault="00C821C9" w:rsidP="00C821C9">
      <w:pPr>
        <w:jc w:val="both"/>
        <w:rPr>
          <w:rFonts w:ascii="Arial" w:hAnsi="Arial" w:cs="Arial"/>
          <w:sz w:val="28"/>
        </w:rPr>
      </w:pPr>
      <w:r w:rsidRPr="00C821C9">
        <w:rPr>
          <w:rFonts w:ascii="Arial" w:hAnsi="Arial" w:cs="Arial"/>
          <w:sz w:val="28"/>
        </w:rPr>
        <w:t>Um exemplo interessante é o do Dia Nacional da Consciência Negra, data que incentiva, de um lado, a consciência histórica de uma sociedade que vivenciou longamente a escravidão e, de outro, a reflexão sobre o impacto da cultura e da presença do povo africano na formação da cultura brasileira.</w:t>
      </w:r>
    </w:p>
    <w:p w:rsidR="00C821C9" w:rsidRPr="00C821C9" w:rsidRDefault="00C821C9" w:rsidP="00C821C9">
      <w:pPr>
        <w:jc w:val="both"/>
        <w:rPr>
          <w:rFonts w:ascii="Arial" w:hAnsi="Arial" w:cs="Arial"/>
          <w:sz w:val="28"/>
        </w:rPr>
      </w:pPr>
    </w:p>
    <w:p w:rsidR="00C821C9" w:rsidRPr="00C821C9" w:rsidRDefault="00C821C9" w:rsidP="00C821C9">
      <w:pPr>
        <w:jc w:val="both"/>
        <w:rPr>
          <w:rFonts w:ascii="Arial" w:hAnsi="Arial" w:cs="Arial"/>
          <w:sz w:val="28"/>
        </w:rPr>
      </w:pPr>
      <w:r w:rsidRPr="00C821C9">
        <w:rPr>
          <w:rFonts w:ascii="Arial" w:hAnsi="Arial" w:cs="Arial"/>
          <w:sz w:val="28"/>
        </w:rPr>
        <w:t xml:space="preserve">Além de ser um tema histórico complexo e extremamente atual, </w:t>
      </w:r>
      <w:proofErr w:type="gramStart"/>
      <w:r w:rsidRPr="00C821C9">
        <w:rPr>
          <w:rFonts w:ascii="Arial" w:hAnsi="Arial" w:cs="Arial"/>
          <w:sz w:val="28"/>
        </w:rPr>
        <w:t>trata-se</w:t>
      </w:r>
      <w:proofErr w:type="gramEnd"/>
      <w:r w:rsidRPr="00C821C9">
        <w:rPr>
          <w:rFonts w:ascii="Arial" w:hAnsi="Arial" w:cs="Arial"/>
          <w:sz w:val="28"/>
        </w:rPr>
        <w:t xml:space="preserve"> também de um assunto pontual para o diálogo com os alunos sobre a conceituação de raça, preconceito e desigualdade. Deseja entender um pouco mais sobre o tema e sobre a importância da conscientização dos alunos?</w:t>
      </w:r>
    </w:p>
    <w:p w:rsidR="00C821C9" w:rsidRPr="00C821C9" w:rsidRDefault="00C821C9" w:rsidP="00C821C9">
      <w:pPr>
        <w:jc w:val="both"/>
        <w:rPr>
          <w:rFonts w:ascii="Arial" w:hAnsi="Arial" w:cs="Arial"/>
          <w:sz w:val="28"/>
        </w:rPr>
      </w:pPr>
      <w:r w:rsidRPr="00C821C9">
        <w:rPr>
          <w:rFonts w:ascii="Arial" w:hAnsi="Arial" w:cs="Arial"/>
          <w:sz w:val="28"/>
        </w:rPr>
        <w:t>Então, continue a leitura!</w:t>
      </w:r>
    </w:p>
    <w:p w:rsidR="00C821C9" w:rsidRDefault="00C821C9" w:rsidP="00C821C9">
      <w:pPr>
        <w:jc w:val="both"/>
        <w:rPr>
          <w:rFonts w:ascii="Arial" w:hAnsi="Arial" w:cs="Arial"/>
          <w:sz w:val="28"/>
        </w:rPr>
      </w:pPr>
    </w:p>
    <w:p w:rsidR="00C821C9" w:rsidRDefault="00C821C9" w:rsidP="00C821C9">
      <w:pPr>
        <w:jc w:val="both"/>
        <w:rPr>
          <w:rFonts w:ascii="Arial" w:hAnsi="Arial" w:cs="Arial"/>
          <w:sz w:val="28"/>
        </w:rPr>
      </w:pPr>
    </w:p>
    <w:p w:rsidR="00C821C9" w:rsidRPr="00C821C9" w:rsidRDefault="00C821C9" w:rsidP="00C821C9">
      <w:pPr>
        <w:jc w:val="both"/>
        <w:rPr>
          <w:rFonts w:ascii="Arial" w:hAnsi="Arial" w:cs="Arial"/>
          <w:sz w:val="28"/>
        </w:rPr>
      </w:pPr>
    </w:p>
    <w:p w:rsidR="00C821C9" w:rsidRPr="00C821C9" w:rsidRDefault="00C821C9" w:rsidP="00C821C9">
      <w:pPr>
        <w:jc w:val="both"/>
        <w:rPr>
          <w:rFonts w:ascii="Arial" w:hAnsi="Arial" w:cs="Arial"/>
          <w:sz w:val="28"/>
        </w:rPr>
      </w:pPr>
      <w:r w:rsidRPr="00C821C9">
        <w:rPr>
          <w:rFonts w:ascii="Arial" w:hAnsi="Arial" w:cs="Arial"/>
          <w:sz w:val="28"/>
        </w:rPr>
        <w:t>O Dia Nacional da Consciência Negra e sua história</w:t>
      </w:r>
    </w:p>
    <w:p w:rsidR="00C821C9" w:rsidRPr="00C821C9" w:rsidRDefault="00C821C9" w:rsidP="00C821C9">
      <w:pPr>
        <w:jc w:val="both"/>
        <w:rPr>
          <w:rFonts w:ascii="Arial" w:hAnsi="Arial" w:cs="Arial"/>
          <w:sz w:val="28"/>
        </w:rPr>
      </w:pPr>
      <w:r w:rsidRPr="00C821C9">
        <w:rPr>
          <w:rFonts w:ascii="Arial" w:hAnsi="Arial" w:cs="Arial"/>
          <w:sz w:val="28"/>
        </w:rPr>
        <w:t>Comemorada em 20 de novembro, a data faz alusão à morte de Zumbi, líder do Quilombo dos Palmares, morto em 1695 durante o período colonial (1500 a 1822). .</w:t>
      </w:r>
    </w:p>
    <w:p w:rsidR="00C821C9" w:rsidRPr="00C821C9" w:rsidRDefault="00C821C9" w:rsidP="00C821C9">
      <w:pPr>
        <w:jc w:val="both"/>
        <w:rPr>
          <w:rFonts w:ascii="Arial" w:hAnsi="Arial" w:cs="Arial"/>
          <w:sz w:val="28"/>
        </w:rPr>
      </w:pPr>
    </w:p>
    <w:p w:rsidR="00C821C9" w:rsidRPr="00C821C9" w:rsidRDefault="00C821C9" w:rsidP="00C821C9">
      <w:pPr>
        <w:jc w:val="both"/>
        <w:rPr>
          <w:rFonts w:ascii="Arial" w:hAnsi="Arial" w:cs="Arial"/>
          <w:sz w:val="28"/>
        </w:rPr>
      </w:pPr>
      <w:r w:rsidRPr="00C821C9">
        <w:rPr>
          <w:rFonts w:ascii="Arial" w:hAnsi="Arial" w:cs="Arial"/>
          <w:sz w:val="28"/>
        </w:rPr>
        <w:t xml:space="preserve">Zumbi é um dos grandes símbolos nacionais da resistência dos negros. Zumbi nasceu no Quilombo e lutou pela libertação dos escravos, tendo sido responsável por diversas rebeliões.  A abolição oficial da escravatura só se deu </w:t>
      </w:r>
      <w:proofErr w:type="gramStart"/>
      <w:r w:rsidRPr="00C821C9">
        <w:rPr>
          <w:rFonts w:ascii="Arial" w:hAnsi="Arial" w:cs="Arial"/>
          <w:sz w:val="28"/>
        </w:rPr>
        <w:t>cerca de 193</w:t>
      </w:r>
      <w:proofErr w:type="gramEnd"/>
      <w:r w:rsidRPr="00C821C9">
        <w:rPr>
          <w:rFonts w:ascii="Arial" w:hAnsi="Arial" w:cs="Arial"/>
          <w:sz w:val="28"/>
        </w:rPr>
        <w:t xml:space="preserve"> anos após a sua morte, em 13 de maio de 1888.</w:t>
      </w:r>
    </w:p>
    <w:p w:rsidR="00C821C9" w:rsidRPr="00C821C9" w:rsidRDefault="00C821C9" w:rsidP="00C821C9">
      <w:pPr>
        <w:jc w:val="both"/>
        <w:rPr>
          <w:rFonts w:ascii="Arial" w:hAnsi="Arial" w:cs="Arial"/>
          <w:sz w:val="28"/>
        </w:rPr>
      </w:pPr>
    </w:p>
    <w:p w:rsidR="00C821C9" w:rsidRPr="00C821C9" w:rsidRDefault="00C821C9" w:rsidP="00C821C9">
      <w:pPr>
        <w:jc w:val="both"/>
        <w:rPr>
          <w:rFonts w:ascii="Arial" w:hAnsi="Arial" w:cs="Arial"/>
          <w:sz w:val="28"/>
        </w:rPr>
      </w:pPr>
      <w:r w:rsidRPr="00C821C9">
        <w:rPr>
          <w:rFonts w:ascii="Arial" w:hAnsi="Arial" w:cs="Arial"/>
          <w:sz w:val="28"/>
        </w:rPr>
        <w:t>O dia de sua morte foi relembrado por ativistas do movimento negro por mais de 30 anos, sendo um tema muito debatido durante a década de 1970 e 1980. Porém, a data só foi oficializada em 2011, quando passou a ser celebrada em mais de mil cidades brasileiras.</w:t>
      </w:r>
    </w:p>
    <w:p w:rsidR="00C821C9" w:rsidRPr="00C821C9" w:rsidRDefault="00C821C9" w:rsidP="00C821C9">
      <w:pPr>
        <w:jc w:val="both"/>
        <w:rPr>
          <w:rFonts w:ascii="Arial" w:hAnsi="Arial" w:cs="Arial"/>
          <w:sz w:val="28"/>
        </w:rPr>
      </w:pPr>
    </w:p>
    <w:p w:rsidR="00C821C9" w:rsidRPr="00C821C9" w:rsidRDefault="00C821C9" w:rsidP="00C821C9">
      <w:pPr>
        <w:jc w:val="both"/>
        <w:rPr>
          <w:rFonts w:ascii="Arial" w:hAnsi="Arial" w:cs="Arial"/>
          <w:sz w:val="28"/>
        </w:rPr>
      </w:pPr>
      <w:r w:rsidRPr="00C821C9">
        <w:rPr>
          <w:rFonts w:ascii="Arial" w:hAnsi="Arial" w:cs="Arial"/>
          <w:sz w:val="28"/>
        </w:rPr>
        <w:t>A importância da conscientização dos alunos e professores</w:t>
      </w:r>
    </w:p>
    <w:p w:rsidR="00C821C9" w:rsidRPr="00C821C9" w:rsidRDefault="00C821C9" w:rsidP="00C821C9">
      <w:pPr>
        <w:jc w:val="both"/>
        <w:rPr>
          <w:rFonts w:ascii="Arial" w:hAnsi="Arial" w:cs="Arial"/>
          <w:sz w:val="28"/>
        </w:rPr>
      </w:pPr>
      <w:r w:rsidRPr="00C821C9">
        <w:rPr>
          <w:rFonts w:ascii="Arial" w:hAnsi="Arial" w:cs="Arial"/>
          <w:sz w:val="28"/>
        </w:rPr>
        <w:t>O trabalho de conscientização sobre raças e etnias depende de um olhar cuidadoso do corpo docente. É importante, antes de tudo, que os professores e funcionários da escola estejam devidamente informados sobre a importância do respeito às diferenças e a aceitação da diversidade. Afinal, o Brasil foi o país que mais recebeu escravos no mundo e foi também o último a abolir a escravidão, e esses dois dados históricos contribuem para configuração socioeconômica e cultural atual de nosso país e ajudam a explicar os processos de discriminação e marginalização de grande parte de nossa população.</w:t>
      </w:r>
    </w:p>
    <w:p w:rsidR="00C821C9" w:rsidRDefault="00C821C9" w:rsidP="00C821C9">
      <w:pPr>
        <w:jc w:val="both"/>
        <w:rPr>
          <w:rFonts w:ascii="Arial" w:hAnsi="Arial" w:cs="Arial"/>
          <w:sz w:val="28"/>
        </w:rPr>
      </w:pPr>
    </w:p>
    <w:p w:rsidR="00C821C9" w:rsidRDefault="00C821C9" w:rsidP="00C821C9">
      <w:pPr>
        <w:jc w:val="both"/>
        <w:rPr>
          <w:rFonts w:ascii="Arial" w:hAnsi="Arial" w:cs="Arial"/>
          <w:sz w:val="28"/>
        </w:rPr>
      </w:pPr>
    </w:p>
    <w:p w:rsidR="00C821C9" w:rsidRDefault="00C821C9" w:rsidP="00C821C9">
      <w:pPr>
        <w:jc w:val="both"/>
        <w:rPr>
          <w:rFonts w:ascii="Arial" w:hAnsi="Arial" w:cs="Arial"/>
          <w:sz w:val="28"/>
        </w:rPr>
      </w:pPr>
    </w:p>
    <w:p w:rsidR="00C821C9" w:rsidRPr="00C821C9" w:rsidRDefault="00C821C9" w:rsidP="00C821C9">
      <w:pPr>
        <w:jc w:val="both"/>
        <w:rPr>
          <w:rFonts w:ascii="Arial" w:hAnsi="Arial" w:cs="Arial"/>
          <w:sz w:val="28"/>
        </w:rPr>
      </w:pPr>
    </w:p>
    <w:p w:rsidR="00C821C9" w:rsidRPr="00C821C9" w:rsidRDefault="00C821C9" w:rsidP="00C821C9">
      <w:pPr>
        <w:jc w:val="both"/>
        <w:rPr>
          <w:rFonts w:ascii="Arial" w:hAnsi="Arial" w:cs="Arial"/>
          <w:sz w:val="28"/>
        </w:rPr>
      </w:pPr>
      <w:r w:rsidRPr="00C821C9">
        <w:rPr>
          <w:rFonts w:ascii="Arial" w:hAnsi="Arial" w:cs="Arial"/>
          <w:sz w:val="28"/>
        </w:rPr>
        <w:t xml:space="preserve">A reflexão cuidadosa sobre valores humanos e sociais em sala de aula pode ser muito impactante e significativa. </w:t>
      </w:r>
      <w:proofErr w:type="gramStart"/>
      <w:r w:rsidRPr="00C821C9">
        <w:rPr>
          <w:rFonts w:ascii="Arial" w:hAnsi="Arial" w:cs="Arial"/>
          <w:sz w:val="28"/>
        </w:rPr>
        <w:t>Todos sabemos</w:t>
      </w:r>
      <w:proofErr w:type="gramEnd"/>
      <w:r w:rsidRPr="00C821C9">
        <w:rPr>
          <w:rFonts w:ascii="Arial" w:hAnsi="Arial" w:cs="Arial"/>
          <w:sz w:val="28"/>
        </w:rPr>
        <w:t xml:space="preserve"> que os professores são importantes referências para os alunos e a maneira respeitosa como abordam um tema, inclusive por meio de uma linguagem mais amigável e acessível, é fundamental para o entendimento e assimilação de conhecimentos pelas crianças e jovens.</w:t>
      </w:r>
    </w:p>
    <w:p w:rsidR="00C821C9" w:rsidRPr="00C821C9" w:rsidRDefault="00C821C9" w:rsidP="00C821C9">
      <w:pPr>
        <w:jc w:val="both"/>
        <w:rPr>
          <w:rFonts w:ascii="Arial" w:hAnsi="Arial" w:cs="Arial"/>
          <w:sz w:val="28"/>
        </w:rPr>
      </w:pPr>
    </w:p>
    <w:p w:rsidR="00C821C9" w:rsidRPr="00C821C9" w:rsidRDefault="00C821C9" w:rsidP="00C821C9">
      <w:pPr>
        <w:jc w:val="both"/>
        <w:rPr>
          <w:rFonts w:ascii="Arial" w:hAnsi="Arial" w:cs="Arial"/>
          <w:sz w:val="28"/>
        </w:rPr>
      </w:pPr>
      <w:r w:rsidRPr="00C821C9">
        <w:rPr>
          <w:rFonts w:ascii="Arial" w:hAnsi="Arial" w:cs="Arial"/>
          <w:sz w:val="28"/>
        </w:rPr>
        <w:t>Existem muitas propostas interessantes para que essa abordagem seja realizada com adequação, dependendo da idade e do nível de compreensão da turma. A música, a gastronomia, a moda e a beleza negra são aspectos relevantes e visíveis da cultura negra que podem servir de ponto de partida e favorecer o processo.</w:t>
      </w:r>
    </w:p>
    <w:p w:rsidR="00C821C9" w:rsidRPr="00C821C9" w:rsidRDefault="00C821C9" w:rsidP="00C821C9">
      <w:pPr>
        <w:jc w:val="both"/>
        <w:rPr>
          <w:rFonts w:ascii="Arial" w:hAnsi="Arial" w:cs="Arial"/>
          <w:sz w:val="28"/>
        </w:rPr>
      </w:pPr>
    </w:p>
    <w:p w:rsidR="00C821C9" w:rsidRPr="00C821C9" w:rsidRDefault="00C821C9" w:rsidP="00C821C9">
      <w:pPr>
        <w:jc w:val="both"/>
        <w:rPr>
          <w:rFonts w:ascii="Arial" w:hAnsi="Arial" w:cs="Arial"/>
          <w:sz w:val="28"/>
        </w:rPr>
      </w:pPr>
      <w:r w:rsidRPr="00C821C9">
        <w:rPr>
          <w:rFonts w:ascii="Arial" w:hAnsi="Arial" w:cs="Arial"/>
          <w:sz w:val="28"/>
        </w:rPr>
        <w:t>Há ainda pinturas, livros, filmes, peças teatrais, ilustrações entre outras produções culturais que ajudam a compreender aspectos sociais, econômicos, políticos e religiosos. São diversas as estratégias e os recursos disponíveis para que os professores tragam o tema para escola e promovam uma reflexão assertiva sobre a presença e a inserção do negro na sociedade atual.</w:t>
      </w:r>
    </w:p>
    <w:p w:rsidR="00C821C9" w:rsidRPr="00C821C9" w:rsidRDefault="00C821C9" w:rsidP="00C821C9">
      <w:pPr>
        <w:jc w:val="both"/>
        <w:rPr>
          <w:rFonts w:ascii="Arial" w:hAnsi="Arial" w:cs="Arial"/>
          <w:sz w:val="28"/>
        </w:rPr>
      </w:pPr>
    </w:p>
    <w:p w:rsidR="00C821C9" w:rsidRPr="00C821C9" w:rsidRDefault="00C821C9" w:rsidP="00C821C9">
      <w:pPr>
        <w:jc w:val="both"/>
        <w:rPr>
          <w:rFonts w:ascii="Arial" w:hAnsi="Arial" w:cs="Arial"/>
          <w:sz w:val="28"/>
        </w:rPr>
      </w:pPr>
      <w:r w:rsidRPr="00C821C9">
        <w:rPr>
          <w:rFonts w:ascii="Arial" w:hAnsi="Arial" w:cs="Arial"/>
          <w:sz w:val="28"/>
        </w:rPr>
        <w:t>É interessante observar que essa abordagem pautada em fontes históricas permite que eles desenvolvam um olhar crítico e autônomo sobre diversos acontecimentos sociais e que se posicionem como cidadãos do mundo diante das diferenças e dos privilégios sociais.</w:t>
      </w:r>
    </w:p>
    <w:p w:rsidR="00C821C9" w:rsidRPr="00C821C9" w:rsidRDefault="00C821C9" w:rsidP="00C821C9">
      <w:pPr>
        <w:jc w:val="both"/>
        <w:rPr>
          <w:rFonts w:ascii="Arial" w:hAnsi="Arial" w:cs="Arial"/>
          <w:sz w:val="28"/>
        </w:rPr>
      </w:pPr>
    </w:p>
    <w:p w:rsidR="00E4100E" w:rsidRPr="00C821C9" w:rsidRDefault="00C821C9" w:rsidP="00C821C9">
      <w:pPr>
        <w:jc w:val="both"/>
        <w:rPr>
          <w:rFonts w:ascii="Arial" w:hAnsi="Arial" w:cs="Arial"/>
          <w:sz w:val="28"/>
        </w:rPr>
      </w:pPr>
      <w:r w:rsidRPr="00C821C9">
        <w:rPr>
          <w:rFonts w:ascii="Arial" w:hAnsi="Arial" w:cs="Arial"/>
          <w:sz w:val="28"/>
        </w:rPr>
        <w:t>Confrontar atitudes racistas e preconceituosas a partir da informação, do conhecimento e do diálogo deixou de ser um “tabu” nas escolas e passou a ser um tópico extremamente importante para a construção de um pensamento social, em que as diferenças são respeitadas.</w:t>
      </w:r>
    </w:p>
    <w:sectPr w:rsidR="00E4100E" w:rsidRPr="00C821C9" w:rsidSect="00E410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821C9"/>
    <w:rsid w:val="00C821C9"/>
    <w:rsid w:val="00E41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0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4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12712">
          <w:marLeft w:val="0"/>
          <w:marRight w:val="0"/>
          <w:marTop w:val="0"/>
          <w:marBottom w:val="0"/>
          <w:divBdr>
            <w:top w:val="single" w:sz="12" w:space="0" w:color="EEAE3F"/>
            <w:left w:val="single" w:sz="12" w:space="0" w:color="EEAE3F"/>
            <w:bottom w:val="single" w:sz="12" w:space="0" w:color="EEAE3F"/>
            <w:right w:val="single" w:sz="12" w:space="0" w:color="EEAE3F"/>
          </w:divBdr>
          <w:divsChild>
            <w:div w:id="178109768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683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2018-11-14T13:21:00Z</dcterms:created>
  <dcterms:modified xsi:type="dcterms:W3CDTF">2018-11-14T13:23:00Z</dcterms:modified>
</cp:coreProperties>
</file>